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8D7F2" w14:textId="77777777" w:rsidR="00D56A21" w:rsidRPr="00FA6F89" w:rsidRDefault="007227BD" w:rsidP="00FA6F89">
      <w:pPr>
        <w:jc w:val="center"/>
        <w:rPr>
          <w:b/>
          <w:sz w:val="28"/>
          <w:szCs w:val="28"/>
          <w:u w:val="single"/>
        </w:rPr>
      </w:pPr>
      <w:r w:rsidRPr="00FA6F89">
        <w:rPr>
          <w:b/>
          <w:sz w:val="28"/>
          <w:szCs w:val="28"/>
          <w:u w:val="single"/>
        </w:rPr>
        <w:t>What is the role of the government in a mixed economy?</w:t>
      </w:r>
    </w:p>
    <w:p w14:paraId="19B158D3" w14:textId="77777777" w:rsidR="007227BD" w:rsidRDefault="007227BD"/>
    <w:p w14:paraId="43A95E6F" w14:textId="77777777" w:rsidR="007227BD" w:rsidRDefault="007227BD">
      <w:pPr>
        <w:rPr>
          <w:b/>
        </w:rPr>
      </w:pPr>
      <w:r>
        <w:t xml:space="preserve">Governments have a variety of goals/roles in a mixed economic system.  One of their main roles is to correct problems of </w:t>
      </w:r>
      <w:r w:rsidRPr="007227BD">
        <w:rPr>
          <w:b/>
        </w:rPr>
        <w:t>market failure</w:t>
      </w:r>
      <w:r>
        <w:rPr>
          <w:b/>
        </w:rPr>
        <w:t xml:space="preserve">. </w:t>
      </w:r>
    </w:p>
    <w:p w14:paraId="0339AE23" w14:textId="77777777" w:rsidR="00326EEA" w:rsidRDefault="00326EEA">
      <w:pPr>
        <w:rPr>
          <w:b/>
        </w:rPr>
      </w:pPr>
    </w:p>
    <w:p w14:paraId="56DA28A4" w14:textId="6B70DE59" w:rsidR="00326EEA" w:rsidRDefault="00326EEA" w:rsidP="00326EEA">
      <w:pPr>
        <w:pStyle w:val="ListParagraph"/>
        <w:numPr>
          <w:ilvl w:val="0"/>
          <w:numId w:val="1"/>
        </w:numPr>
      </w:pPr>
      <w:r>
        <w:t>As a class match up the different types of market failure problems to appropriate government solutions.</w:t>
      </w:r>
    </w:p>
    <w:p w14:paraId="1DFFDAB2" w14:textId="55479321" w:rsidR="00326EEA" w:rsidRPr="00326EEA" w:rsidRDefault="00326EEA" w:rsidP="00326EEA">
      <w:pPr>
        <w:pStyle w:val="ListParagraph"/>
        <w:numPr>
          <w:ilvl w:val="0"/>
          <w:numId w:val="1"/>
        </w:numPr>
      </w:pPr>
      <w:r>
        <w:t>Add a picture to represent the government solution.</w:t>
      </w:r>
    </w:p>
    <w:p w14:paraId="5398A29D" w14:textId="77777777" w:rsidR="007227BD" w:rsidRDefault="007227BD"/>
    <w:tbl>
      <w:tblPr>
        <w:tblStyle w:val="TableGrid"/>
        <w:tblW w:w="9829" w:type="dxa"/>
        <w:tblInd w:w="-612" w:type="dxa"/>
        <w:tblLook w:val="04A0" w:firstRow="1" w:lastRow="0" w:firstColumn="1" w:lastColumn="0" w:noHBand="0" w:noVBand="1"/>
      </w:tblPr>
      <w:tblGrid>
        <w:gridCol w:w="3420"/>
        <w:gridCol w:w="3849"/>
        <w:gridCol w:w="2560"/>
      </w:tblGrid>
      <w:tr w:rsidR="001F469D" w:rsidRPr="001F469D" w14:paraId="6B4117A2" w14:textId="0C5D6491" w:rsidTr="001F469D">
        <w:tc>
          <w:tcPr>
            <w:tcW w:w="3420" w:type="dxa"/>
          </w:tcPr>
          <w:p w14:paraId="21A33628" w14:textId="77777777" w:rsidR="001F469D" w:rsidRPr="001F469D" w:rsidRDefault="001F469D" w:rsidP="001F469D">
            <w:pPr>
              <w:jc w:val="center"/>
              <w:rPr>
                <w:b/>
                <w:sz w:val="28"/>
                <w:szCs w:val="28"/>
              </w:rPr>
            </w:pPr>
            <w:r w:rsidRPr="001F469D">
              <w:rPr>
                <w:b/>
                <w:sz w:val="28"/>
                <w:szCs w:val="28"/>
              </w:rPr>
              <w:t>Market failure problems</w:t>
            </w:r>
          </w:p>
        </w:tc>
        <w:tc>
          <w:tcPr>
            <w:tcW w:w="3849" w:type="dxa"/>
          </w:tcPr>
          <w:p w14:paraId="0D615D33" w14:textId="77777777" w:rsidR="001F469D" w:rsidRPr="001F469D" w:rsidRDefault="001F469D" w:rsidP="001F469D">
            <w:pPr>
              <w:jc w:val="center"/>
              <w:rPr>
                <w:b/>
                <w:sz w:val="28"/>
                <w:szCs w:val="28"/>
              </w:rPr>
            </w:pPr>
            <w:r w:rsidRPr="001F469D">
              <w:rPr>
                <w:b/>
                <w:sz w:val="28"/>
                <w:szCs w:val="28"/>
              </w:rPr>
              <w:t>Government solutions</w:t>
            </w:r>
          </w:p>
        </w:tc>
        <w:tc>
          <w:tcPr>
            <w:tcW w:w="2560" w:type="dxa"/>
          </w:tcPr>
          <w:p w14:paraId="75E7C9DE" w14:textId="4AC0C43E" w:rsidR="001F469D" w:rsidRPr="001F469D" w:rsidRDefault="001F469D" w:rsidP="001F469D">
            <w:pPr>
              <w:ind w:right="-972"/>
              <w:rPr>
                <w:b/>
                <w:sz w:val="28"/>
                <w:szCs w:val="28"/>
              </w:rPr>
            </w:pPr>
            <w:r w:rsidRPr="001F469D">
              <w:rPr>
                <w:b/>
                <w:sz w:val="28"/>
                <w:szCs w:val="28"/>
              </w:rPr>
              <w:t>Picture</w:t>
            </w:r>
          </w:p>
        </w:tc>
      </w:tr>
      <w:tr w:rsidR="001F469D" w14:paraId="4F24E848" w14:textId="583844E5" w:rsidTr="001F469D">
        <w:tc>
          <w:tcPr>
            <w:tcW w:w="3420" w:type="dxa"/>
          </w:tcPr>
          <w:p w14:paraId="3B34A534" w14:textId="77777777" w:rsidR="001F469D" w:rsidRPr="00FA6F89" w:rsidRDefault="001F469D" w:rsidP="00D31929">
            <w:pPr>
              <w:rPr>
                <w:b/>
                <w:bCs/>
                <w:color w:val="FF0000"/>
                <w:lang w:val="en-GB"/>
              </w:rPr>
            </w:pPr>
            <w:r w:rsidRPr="00FA6F89">
              <w:rPr>
                <w:b/>
                <w:bCs/>
                <w:color w:val="FF0000"/>
                <w:lang w:val="en-GB"/>
              </w:rPr>
              <w:t xml:space="preserve">Firms will only produce goods and services if they are profitable </w:t>
            </w:r>
          </w:p>
          <w:p w14:paraId="6DB27F66" w14:textId="77777777" w:rsidR="001F469D" w:rsidRPr="00FA6F89" w:rsidRDefault="001F469D">
            <w:pPr>
              <w:rPr>
                <w:color w:val="FF0000"/>
              </w:rPr>
            </w:pPr>
          </w:p>
        </w:tc>
        <w:tc>
          <w:tcPr>
            <w:tcW w:w="3849" w:type="dxa"/>
          </w:tcPr>
          <w:p w14:paraId="73CE5F24" w14:textId="77777777" w:rsidR="001F469D" w:rsidRDefault="001F469D"/>
        </w:tc>
        <w:tc>
          <w:tcPr>
            <w:tcW w:w="2560" w:type="dxa"/>
          </w:tcPr>
          <w:p w14:paraId="01B7EE78" w14:textId="70DF9997" w:rsidR="001F469D" w:rsidRDefault="001F469D" w:rsidP="001F469D">
            <w:pPr>
              <w:ind w:right="-972"/>
            </w:pPr>
            <w:r>
              <w:rPr>
                <w:noProof/>
              </w:rPr>
              <w:drawing>
                <wp:inline distT="0" distB="0" distL="0" distR="0" wp14:anchorId="7AB6AC01" wp14:editId="609DC293">
                  <wp:extent cx="1485460" cy="1202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744" cy="1203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69D" w14:paraId="073739C3" w14:textId="08442CF1" w:rsidTr="001F469D">
        <w:tc>
          <w:tcPr>
            <w:tcW w:w="3420" w:type="dxa"/>
          </w:tcPr>
          <w:p w14:paraId="55EFE3E7" w14:textId="77777777" w:rsidR="001F469D" w:rsidRPr="00FA6F89" w:rsidRDefault="001F469D" w:rsidP="00D31929">
            <w:pPr>
              <w:rPr>
                <w:b/>
                <w:bCs/>
                <w:color w:val="FF0000"/>
                <w:lang w:val="en-GB"/>
              </w:rPr>
            </w:pPr>
            <w:r w:rsidRPr="00FA6F89">
              <w:rPr>
                <w:b/>
                <w:bCs/>
                <w:color w:val="FF0000"/>
                <w:lang w:val="en-GB"/>
              </w:rPr>
              <w:t xml:space="preserve">Firms will only supply products to consumers who are able to pay for them </w:t>
            </w:r>
          </w:p>
          <w:p w14:paraId="6F06F546" w14:textId="77777777" w:rsidR="001F469D" w:rsidRPr="00FA6F89" w:rsidRDefault="001F469D" w:rsidP="00D31929">
            <w:pPr>
              <w:rPr>
                <w:color w:val="FF0000"/>
              </w:rPr>
            </w:pPr>
          </w:p>
        </w:tc>
        <w:tc>
          <w:tcPr>
            <w:tcW w:w="3849" w:type="dxa"/>
          </w:tcPr>
          <w:p w14:paraId="78FC6EE5" w14:textId="77777777" w:rsidR="001F469D" w:rsidRDefault="001F469D"/>
        </w:tc>
        <w:tc>
          <w:tcPr>
            <w:tcW w:w="2560" w:type="dxa"/>
          </w:tcPr>
          <w:p w14:paraId="3A7CC7A2" w14:textId="77777777" w:rsidR="001F469D" w:rsidRDefault="001F469D" w:rsidP="001F469D">
            <w:pPr>
              <w:ind w:left="-104" w:right="-972" w:firstLine="540"/>
            </w:pPr>
          </w:p>
        </w:tc>
      </w:tr>
      <w:tr w:rsidR="001F469D" w14:paraId="26426E34" w14:textId="60037785" w:rsidTr="001F469D">
        <w:tc>
          <w:tcPr>
            <w:tcW w:w="3420" w:type="dxa"/>
          </w:tcPr>
          <w:p w14:paraId="6CAF96F9" w14:textId="77777777" w:rsidR="001F469D" w:rsidRPr="00FA6F89" w:rsidRDefault="001F469D" w:rsidP="00D31929">
            <w:pPr>
              <w:rPr>
                <w:b/>
                <w:bCs/>
                <w:color w:val="FF0000"/>
                <w:lang w:val="en-GB"/>
              </w:rPr>
            </w:pPr>
            <w:r w:rsidRPr="00FA6F89">
              <w:rPr>
                <w:b/>
                <w:bCs/>
                <w:color w:val="FF0000"/>
                <w:lang w:val="en-GB"/>
              </w:rPr>
              <w:t>Workers may become unemployed if firms need to cut costs and/or increase profits</w:t>
            </w:r>
          </w:p>
          <w:p w14:paraId="273FC3F2" w14:textId="77777777" w:rsidR="001F469D" w:rsidRPr="00FA6F89" w:rsidRDefault="001F469D" w:rsidP="00D31929">
            <w:pPr>
              <w:rPr>
                <w:color w:val="FF0000"/>
              </w:rPr>
            </w:pPr>
          </w:p>
        </w:tc>
        <w:tc>
          <w:tcPr>
            <w:tcW w:w="3849" w:type="dxa"/>
          </w:tcPr>
          <w:p w14:paraId="544CED8F" w14:textId="77777777" w:rsidR="001F469D" w:rsidRDefault="001F469D"/>
        </w:tc>
        <w:tc>
          <w:tcPr>
            <w:tcW w:w="2560" w:type="dxa"/>
          </w:tcPr>
          <w:p w14:paraId="000D0688" w14:textId="77777777" w:rsidR="001F469D" w:rsidRDefault="001F469D" w:rsidP="001F469D">
            <w:pPr>
              <w:ind w:left="-104" w:right="-972" w:firstLine="540"/>
            </w:pPr>
          </w:p>
        </w:tc>
      </w:tr>
      <w:tr w:rsidR="001F469D" w14:paraId="222D30AA" w14:textId="0EC04163" w:rsidTr="001F469D">
        <w:tc>
          <w:tcPr>
            <w:tcW w:w="3420" w:type="dxa"/>
          </w:tcPr>
          <w:p w14:paraId="5D8A7FE7" w14:textId="77777777" w:rsidR="001F469D" w:rsidRPr="00FA6F89" w:rsidRDefault="001F469D" w:rsidP="00D31929">
            <w:pPr>
              <w:rPr>
                <w:b/>
                <w:bCs/>
                <w:color w:val="FF0000"/>
                <w:lang w:val="en-GB"/>
              </w:rPr>
            </w:pPr>
            <w:r w:rsidRPr="00FA6F89">
              <w:rPr>
                <w:b/>
                <w:bCs/>
                <w:color w:val="FF0000"/>
                <w:lang w:val="en-GB"/>
              </w:rPr>
              <w:t>Harmful goods may be produced if it is profitable to do so</w:t>
            </w:r>
          </w:p>
          <w:p w14:paraId="2559B7E8" w14:textId="77777777" w:rsidR="001F469D" w:rsidRPr="00FA6F89" w:rsidRDefault="001F469D" w:rsidP="00D31929">
            <w:pPr>
              <w:rPr>
                <w:color w:val="FF0000"/>
              </w:rPr>
            </w:pPr>
          </w:p>
        </w:tc>
        <w:tc>
          <w:tcPr>
            <w:tcW w:w="3849" w:type="dxa"/>
          </w:tcPr>
          <w:p w14:paraId="7DF103D6" w14:textId="77777777" w:rsidR="001F469D" w:rsidRDefault="001F469D"/>
        </w:tc>
        <w:tc>
          <w:tcPr>
            <w:tcW w:w="2560" w:type="dxa"/>
          </w:tcPr>
          <w:p w14:paraId="00992C5E" w14:textId="77777777" w:rsidR="001F469D" w:rsidRDefault="001F469D" w:rsidP="001F469D">
            <w:pPr>
              <w:ind w:left="-104" w:right="-972" w:firstLine="540"/>
            </w:pPr>
          </w:p>
        </w:tc>
      </w:tr>
      <w:tr w:rsidR="001F469D" w14:paraId="2B3B61AF" w14:textId="0F47B22A" w:rsidTr="001F469D">
        <w:tc>
          <w:tcPr>
            <w:tcW w:w="3420" w:type="dxa"/>
          </w:tcPr>
          <w:p w14:paraId="3AB0B06A" w14:textId="77777777" w:rsidR="001F469D" w:rsidRPr="00FA6F89" w:rsidRDefault="001F469D" w:rsidP="00D31929">
            <w:pPr>
              <w:rPr>
                <w:b/>
                <w:bCs/>
                <w:color w:val="FF0000"/>
                <w:lang w:val="en-GB"/>
              </w:rPr>
            </w:pPr>
            <w:r w:rsidRPr="00FA6F89">
              <w:rPr>
                <w:b/>
                <w:bCs/>
                <w:color w:val="FF0000"/>
                <w:lang w:val="en-GB"/>
              </w:rPr>
              <w:t>Some producers and consumers may ignore the harmful actions of their decisions and actions</w:t>
            </w:r>
          </w:p>
          <w:p w14:paraId="276CB75D" w14:textId="77777777" w:rsidR="001F469D" w:rsidRPr="00FA6F89" w:rsidRDefault="001F469D" w:rsidP="00D31929">
            <w:pPr>
              <w:rPr>
                <w:color w:val="FF0000"/>
              </w:rPr>
            </w:pPr>
          </w:p>
        </w:tc>
        <w:tc>
          <w:tcPr>
            <w:tcW w:w="3849" w:type="dxa"/>
          </w:tcPr>
          <w:p w14:paraId="10C330FF" w14:textId="77777777" w:rsidR="001F469D" w:rsidRDefault="001F469D"/>
        </w:tc>
        <w:tc>
          <w:tcPr>
            <w:tcW w:w="2560" w:type="dxa"/>
          </w:tcPr>
          <w:p w14:paraId="4C8AB664" w14:textId="77777777" w:rsidR="001F469D" w:rsidRDefault="001F469D" w:rsidP="001F469D">
            <w:pPr>
              <w:ind w:left="-104" w:right="-972" w:firstLine="540"/>
            </w:pPr>
          </w:p>
        </w:tc>
      </w:tr>
      <w:tr w:rsidR="001F469D" w14:paraId="749F83A4" w14:textId="0083F1E8" w:rsidTr="001F469D">
        <w:tc>
          <w:tcPr>
            <w:tcW w:w="3420" w:type="dxa"/>
          </w:tcPr>
          <w:p w14:paraId="201F2F26" w14:textId="77777777" w:rsidR="001F469D" w:rsidRPr="00FA6F89" w:rsidRDefault="001F469D" w:rsidP="00D31929">
            <w:pPr>
              <w:rPr>
                <w:b/>
                <w:bCs/>
                <w:color w:val="FF0000"/>
                <w:lang w:val="en-GB"/>
              </w:rPr>
            </w:pPr>
            <w:r w:rsidRPr="00FA6F89">
              <w:rPr>
                <w:b/>
                <w:bCs/>
                <w:color w:val="FF0000"/>
                <w:lang w:val="en-GB"/>
              </w:rPr>
              <w:t>Some firms may dominate the market supply of a particular good or service and restrict competition</w:t>
            </w:r>
          </w:p>
          <w:p w14:paraId="67607D99" w14:textId="77777777" w:rsidR="001F469D" w:rsidRPr="00FA6F89" w:rsidRDefault="001F469D">
            <w:pPr>
              <w:rPr>
                <w:color w:val="FF0000"/>
              </w:rPr>
            </w:pPr>
          </w:p>
        </w:tc>
        <w:tc>
          <w:tcPr>
            <w:tcW w:w="3849" w:type="dxa"/>
          </w:tcPr>
          <w:p w14:paraId="7BBF4AA5" w14:textId="77777777" w:rsidR="001F469D" w:rsidRDefault="001F469D"/>
        </w:tc>
        <w:tc>
          <w:tcPr>
            <w:tcW w:w="2560" w:type="dxa"/>
          </w:tcPr>
          <w:p w14:paraId="60E3F339" w14:textId="77777777" w:rsidR="001F469D" w:rsidRDefault="001F469D" w:rsidP="001F469D">
            <w:pPr>
              <w:ind w:left="-104" w:right="-972" w:firstLine="540"/>
            </w:pPr>
          </w:p>
        </w:tc>
      </w:tr>
    </w:tbl>
    <w:p w14:paraId="268A1368" w14:textId="77777777" w:rsidR="007227BD" w:rsidRDefault="007227BD"/>
    <w:p w14:paraId="1A1734C1" w14:textId="77777777" w:rsidR="007227BD" w:rsidRDefault="007227BD"/>
    <w:p w14:paraId="266A0DCF" w14:textId="77777777" w:rsidR="001F469D" w:rsidRDefault="001F469D">
      <w:pPr>
        <w:rPr>
          <w:b/>
          <w:bCs/>
          <w:lang w:val="en-GB"/>
        </w:rPr>
      </w:pPr>
    </w:p>
    <w:p w14:paraId="7730DDEA" w14:textId="77777777" w:rsidR="001F469D" w:rsidRDefault="001F469D">
      <w:pPr>
        <w:rPr>
          <w:b/>
          <w:bCs/>
          <w:lang w:val="en-GB"/>
        </w:rPr>
      </w:pPr>
      <w:bookmarkStart w:id="0" w:name="_GoBack"/>
      <w:bookmarkEnd w:id="0"/>
    </w:p>
    <w:p w14:paraId="28BE5DA9" w14:textId="77777777" w:rsidR="001F469D" w:rsidRDefault="001F469D">
      <w:pPr>
        <w:rPr>
          <w:b/>
          <w:bCs/>
          <w:lang w:val="en-GB"/>
        </w:rPr>
      </w:pPr>
    </w:p>
    <w:sectPr w:rsidR="001F469D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E2A9C"/>
    <w:multiLevelType w:val="hybridMultilevel"/>
    <w:tmpl w:val="89343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BD"/>
    <w:rsid w:val="001F469D"/>
    <w:rsid w:val="00326EEA"/>
    <w:rsid w:val="0038294F"/>
    <w:rsid w:val="004817EA"/>
    <w:rsid w:val="006025D4"/>
    <w:rsid w:val="007227BD"/>
    <w:rsid w:val="00982E43"/>
    <w:rsid w:val="00AD34D5"/>
    <w:rsid w:val="00D31929"/>
    <w:rsid w:val="00D56A21"/>
    <w:rsid w:val="00FA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668C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9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46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69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26E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9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46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69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26E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8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135</Words>
  <Characters>773</Characters>
  <Application>Microsoft Macintosh Word</Application>
  <DocSecurity>0</DocSecurity>
  <Lines>6</Lines>
  <Paragraphs>1</Paragraphs>
  <ScaleCrop>false</ScaleCrop>
  <Company>DCS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5</cp:revision>
  <dcterms:created xsi:type="dcterms:W3CDTF">2013-09-16T11:23:00Z</dcterms:created>
  <dcterms:modified xsi:type="dcterms:W3CDTF">2013-09-17T02:13:00Z</dcterms:modified>
</cp:coreProperties>
</file>